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DA" w:rsidRPr="006032DA" w:rsidRDefault="006032DA" w:rsidP="006032DA">
      <w:pPr>
        <w:pBdr>
          <w:bottom w:val="single" w:sz="6" w:space="5" w:color="DBDBD9"/>
        </w:pBdr>
        <w:spacing w:before="100" w:beforeAutospacing="1" w:after="100" w:afterAutospacing="1"/>
        <w:ind w:firstLine="567"/>
        <w:jc w:val="center"/>
        <w:outlineLvl w:val="0"/>
        <w:rPr>
          <w:rFonts w:eastAsia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</w:pPr>
      <w:r w:rsidRPr="006032DA">
        <w:rPr>
          <w:rFonts w:eastAsia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 xml:space="preserve">Положение о </w:t>
      </w:r>
      <w:proofErr w:type="spellStart"/>
      <w:r w:rsidRPr="006032DA">
        <w:rPr>
          <w:rFonts w:eastAsia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>старообрядных</w:t>
      </w:r>
      <w:proofErr w:type="spellEnd"/>
      <w:r w:rsidRPr="006032DA">
        <w:rPr>
          <w:rFonts w:eastAsia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 xml:space="preserve"> приходах </w:t>
      </w:r>
      <w:r>
        <w:rPr>
          <w:rFonts w:eastAsia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br/>
      </w:r>
      <w:r w:rsidRPr="006032DA">
        <w:rPr>
          <w:rFonts w:eastAsia="Times New Roman" w:cs="Times New Roman"/>
          <w:b/>
          <w:bCs/>
          <w:color w:val="000000" w:themeColor="text1"/>
          <w:kern w:val="36"/>
          <w:sz w:val="32"/>
          <w:szCs w:val="32"/>
          <w:lang w:eastAsia="ru-RU"/>
        </w:rPr>
        <w:t>Русской Православной Церкви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  <w:r w:rsidRPr="006032D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Документ утвержден на </w:t>
      </w:r>
      <w:hyperlink r:id="rId4" w:history="1">
        <w:r w:rsidRPr="006032DA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заседании</w:t>
        </w:r>
      </w:hyperlink>
      <w:r w:rsidRPr="006032D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Священного Синода 24 марта 2022 года (</w:t>
      </w:r>
      <w:hyperlink r:id="rId5" w:history="1">
        <w:r w:rsidRPr="006032DA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журнал № 18</w:t>
        </w:r>
      </w:hyperlink>
      <w:r w:rsidRPr="006032DA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1.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Старообрядные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(единоверческие) приходы Русской Православной Церкви в своей практике используют древнерусские богослужебные обряды, признанные спасительными, как и новые обряды, и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равночестными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им Деянием Освященного Поместного Собора Русской Православной Церкви от 2 июня 1971 года «Об отмене клятв на старые обряды и на придерживающихся их».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2.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Старообрядные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приходы образуются решением епархиального архиерея и входят в состав возглавляемой им епархии.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3.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Старообрядные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приходы в своей деятельности руководствуются Уставом Русской Православной Церкви и настоящим Положением.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4. При богослужениях в храмах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старообрядных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приходов используются богослужебные книги и уставы, вышедшие при первых пяти Всероссийских Патриархах, и их более поздние переиздания, употребляется древнее знаменное пение, соответствующие церковные облачения и утварь.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5. Приходские собрания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старообрядных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приходов в соответствии с традициями единоверия могут предлагать на усмотрение епархиального архиерея кандидатуры настоятеля и священнослужителей прихода или просить об освобождении их от обязанностей в приходе.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6. Представители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старообрядных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приходов могут обращаться за консультациями и с просьбами о помощи в разрешении возникающих вопросов в учрежденную Священным Синодом Русской Православной Церкви </w:t>
      </w:r>
      <w:hyperlink r:id="rId6" w:history="1">
        <w:r w:rsidRPr="006032DA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 xml:space="preserve">Комиссию по делам </w:t>
        </w:r>
        <w:proofErr w:type="spellStart"/>
        <w:r w:rsidRPr="006032DA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старообрядных</w:t>
        </w:r>
        <w:proofErr w:type="spellEnd"/>
        <w:r w:rsidRPr="006032DA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 xml:space="preserve"> приходов и по взаимодействию со старообрядчеством</w:t>
        </w:r>
      </w:hyperlink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7. Исходя из целесообразности, епархиальными архиереями могут приниматься решения об образовании приходов, богослужения и церковные требы, в которых могут совершаться как по древней, так и по общепринятой традиции, избегая при этом их смешения за одним богослужением.</w:t>
      </w:r>
    </w:p>
    <w:p w:rsidR="006032DA" w:rsidRPr="006032DA" w:rsidRDefault="006032DA" w:rsidP="006032DA">
      <w:pPr>
        <w:spacing w:before="100" w:beforeAutospacing="1" w:after="100" w:afterAutospacing="1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8. В случае целесообразности по решению епархиального архиерея </w:t>
      </w:r>
      <w:proofErr w:type="spellStart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старообрядные</w:t>
      </w:r>
      <w:proofErr w:type="spellEnd"/>
      <w:r w:rsidRPr="006032D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приходы могут объединяться в особые благочиния.</w:t>
      </w:r>
    </w:p>
    <w:p w:rsidR="00DC1E14" w:rsidRDefault="00DC1E14"/>
    <w:sectPr w:rsidR="00DC1E14" w:rsidSect="006032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DA"/>
    <w:rsid w:val="006032DA"/>
    <w:rsid w:val="008F0701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6541-B607-4B0E-AC5B-FF4A180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032DA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2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032DA"/>
    <w:rPr>
      <w:color w:val="0000FF"/>
      <w:u w:val="single"/>
    </w:rPr>
  </w:style>
  <w:style w:type="paragraph" w:customStyle="1" w:styleId="text">
    <w:name w:val="text"/>
    <w:basedOn w:val="a"/>
    <w:rsid w:val="006032D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032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5405825.html" TargetMode="External"/><Relationship Id="rId5" Type="http://schemas.openxmlformats.org/officeDocument/2006/relationships/hyperlink" Target="http://www.patriarchia.ru/db/text/5910999.html" TargetMode="External"/><Relationship Id="rId4" Type="http://schemas.openxmlformats.org/officeDocument/2006/relationships/hyperlink" Target="http://www.patriarchia.ru/db/text/59110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2022-09-30T06:32:00Z</dcterms:created>
  <dcterms:modified xsi:type="dcterms:W3CDTF">2022-09-30T06:33:00Z</dcterms:modified>
</cp:coreProperties>
</file>